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7B4" w:rsidRDefault="000527B4" w:rsidP="000527B4">
      <w:pPr>
        <w:jc w:val="center"/>
        <w:rPr>
          <w:rStyle w:val="Strong"/>
          <w:rFonts w:asciiTheme="minorHAnsi" w:hAnsiTheme="minorHAnsi" w:cs="Arial"/>
          <w:color w:val="000000"/>
          <w:sz w:val="28"/>
          <w:szCs w:val="36"/>
        </w:rPr>
      </w:pPr>
      <w:bookmarkStart w:id="0" w:name="_GoBack"/>
      <w:bookmarkEnd w:id="0"/>
      <w:r w:rsidRPr="000527B4">
        <w:rPr>
          <w:rStyle w:val="Strong"/>
          <w:rFonts w:asciiTheme="minorHAnsi" w:hAnsiTheme="minorHAnsi" w:cs="Arial"/>
          <w:noProof/>
          <w:color w:val="000000"/>
          <w:sz w:val="28"/>
          <w:szCs w:val="36"/>
        </w:rPr>
        <w:drawing>
          <wp:inline distT="0" distB="0" distL="0" distR="0">
            <wp:extent cx="4381500" cy="1076325"/>
            <wp:effectExtent l="19050" t="0" r="0" b="0"/>
            <wp:docPr id="3" name="Picture 3" descr="real estate commer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l estate commer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7B4" w:rsidRDefault="000527B4" w:rsidP="000527B4">
      <w:pPr>
        <w:rPr>
          <w:rStyle w:val="Strong"/>
          <w:rFonts w:asciiTheme="minorHAnsi" w:hAnsiTheme="minorHAnsi" w:cs="Arial"/>
          <w:color w:val="000000"/>
          <w:sz w:val="28"/>
          <w:szCs w:val="36"/>
        </w:rPr>
      </w:pPr>
    </w:p>
    <w:p w:rsidR="0040033F" w:rsidRPr="001E1789" w:rsidRDefault="00D07B1E" w:rsidP="0040033F">
      <w:pPr>
        <w:rPr>
          <w:rFonts w:ascii="Arial" w:hAnsi="Arial" w:cs="Arial"/>
          <w:b/>
          <w:bCs/>
          <w:color w:val="000000"/>
          <w:sz w:val="28"/>
          <w:szCs w:val="36"/>
        </w:rPr>
      </w:pPr>
      <w:r>
        <w:rPr>
          <w:rFonts w:ascii="Arial" w:hAnsi="Arial" w:cs="Arial"/>
          <w:b/>
          <w:bCs/>
          <w:color w:val="000000"/>
          <w:sz w:val="28"/>
          <w:szCs w:val="36"/>
        </w:rPr>
        <w:t>5</w:t>
      </w:r>
      <w:r w:rsidR="0040033F" w:rsidRPr="003348B3">
        <w:rPr>
          <w:rFonts w:ascii="Arial" w:hAnsi="Arial" w:cs="Arial"/>
          <w:b/>
          <w:bCs/>
          <w:color w:val="000000"/>
          <w:sz w:val="28"/>
          <w:szCs w:val="36"/>
          <w:vertAlign w:val="superscript"/>
        </w:rPr>
        <w:t>th</w:t>
      </w:r>
      <w:r w:rsidR="0040033F">
        <w:rPr>
          <w:rFonts w:ascii="Arial" w:hAnsi="Arial" w:cs="Arial"/>
          <w:b/>
          <w:bCs/>
          <w:color w:val="000000"/>
          <w:sz w:val="28"/>
          <w:szCs w:val="36"/>
        </w:rPr>
        <w:t xml:space="preserve"> Annual New Jersey Health</w:t>
      </w:r>
      <w:r w:rsidR="0040033F" w:rsidRPr="00C5567E">
        <w:rPr>
          <w:rFonts w:ascii="Arial" w:hAnsi="Arial" w:cs="Arial"/>
          <w:b/>
          <w:bCs/>
          <w:color w:val="000000"/>
          <w:sz w:val="28"/>
          <w:szCs w:val="36"/>
        </w:rPr>
        <w:t>Care &amp; Medical Properties Summit</w:t>
      </w:r>
      <w:r w:rsidR="0040033F">
        <w:rPr>
          <w:rStyle w:val="Strong"/>
          <w:rFonts w:ascii="Arial" w:hAnsi="Arial" w:cs="Arial"/>
          <w:color w:val="000000"/>
          <w:sz w:val="28"/>
          <w:szCs w:val="36"/>
        </w:rPr>
        <w:br/>
      </w:r>
      <w:r w:rsidR="0040033F">
        <w:rPr>
          <w:rFonts w:ascii="Arial" w:hAnsi="Arial" w:cs="Arial"/>
          <w:b/>
          <w:bCs/>
          <w:color w:val="000000"/>
          <w:sz w:val="28"/>
          <w:szCs w:val="36"/>
        </w:rPr>
        <w:t>October 18, 2018</w:t>
      </w:r>
      <w:r w:rsidR="0040033F" w:rsidRPr="001E1789">
        <w:rPr>
          <w:rFonts w:ascii="Arial" w:hAnsi="Arial" w:cs="Arial"/>
          <w:b/>
          <w:bCs/>
          <w:color w:val="000000"/>
          <w:szCs w:val="17"/>
        </w:rPr>
        <w:br/>
      </w:r>
      <w:r w:rsidR="0040033F">
        <w:rPr>
          <w:rStyle w:val="Strong"/>
          <w:rFonts w:ascii="Arial" w:hAnsi="Arial" w:cs="Arial"/>
          <w:color w:val="000000"/>
          <w:szCs w:val="17"/>
        </w:rPr>
        <w:t>Metropark, APA Hotel Woodbridge</w:t>
      </w:r>
      <w:r w:rsidR="0040033F">
        <w:rPr>
          <w:rFonts w:ascii="Arial" w:hAnsi="Arial" w:cs="Arial"/>
          <w:b/>
          <w:bCs/>
          <w:color w:val="000000"/>
          <w:szCs w:val="17"/>
        </w:rPr>
        <w:t xml:space="preserve"> | </w:t>
      </w:r>
      <w:r w:rsidR="0040033F">
        <w:rPr>
          <w:rStyle w:val="Strong"/>
          <w:rFonts w:ascii="Arial" w:hAnsi="Arial" w:cs="Arial"/>
          <w:color w:val="000000"/>
          <w:szCs w:val="17"/>
        </w:rPr>
        <w:t>120 Wood Avenue South | Iselin, NJ 08830</w:t>
      </w:r>
      <w:r w:rsidR="0040033F" w:rsidRPr="001E1789">
        <w:rPr>
          <w:rFonts w:ascii="Arial" w:hAnsi="Arial" w:cs="Arial"/>
          <w:b/>
          <w:bCs/>
          <w:color w:val="000000"/>
          <w:szCs w:val="17"/>
        </w:rPr>
        <w:br/>
      </w:r>
      <w:r w:rsidR="0040033F">
        <w:rPr>
          <w:rStyle w:val="Strong"/>
          <w:rFonts w:ascii="Arial" w:hAnsi="Arial" w:cs="Arial"/>
          <w:color w:val="000000"/>
          <w:szCs w:val="17"/>
        </w:rPr>
        <w:t>7:30</w:t>
      </w:r>
      <w:r w:rsidR="0040033F" w:rsidRPr="001E1789">
        <w:rPr>
          <w:rStyle w:val="Strong"/>
          <w:rFonts w:ascii="Arial" w:hAnsi="Arial" w:cs="Arial"/>
          <w:color w:val="000000"/>
          <w:szCs w:val="17"/>
        </w:rPr>
        <w:t xml:space="preserve"> am Registration</w:t>
      </w:r>
      <w:r w:rsidR="0040033F">
        <w:rPr>
          <w:rStyle w:val="Strong"/>
          <w:rFonts w:ascii="Arial" w:hAnsi="Arial" w:cs="Arial"/>
          <w:color w:val="000000"/>
          <w:szCs w:val="17"/>
        </w:rPr>
        <w:t>/ Networking</w:t>
      </w:r>
      <w:r w:rsidR="0040033F">
        <w:rPr>
          <w:rFonts w:ascii="Arial" w:hAnsi="Arial" w:cs="Arial"/>
          <w:b/>
          <w:bCs/>
          <w:color w:val="000000"/>
          <w:szCs w:val="17"/>
        </w:rPr>
        <w:t xml:space="preserve"> / </w:t>
      </w:r>
      <w:r w:rsidR="0040033F">
        <w:rPr>
          <w:rStyle w:val="Strong"/>
          <w:rFonts w:ascii="Arial" w:hAnsi="Arial" w:cs="Arial"/>
          <w:color w:val="000000"/>
          <w:szCs w:val="17"/>
        </w:rPr>
        <w:t xml:space="preserve">Breakfast </w:t>
      </w:r>
      <w:r w:rsidR="0040033F" w:rsidRPr="001E1789">
        <w:rPr>
          <w:rStyle w:val="Strong"/>
          <w:rFonts w:ascii="Arial" w:hAnsi="Arial" w:cs="Arial"/>
          <w:color w:val="000000"/>
          <w:szCs w:val="17"/>
        </w:rPr>
        <w:t>Buffet</w:t>
      </w:r>
      <w:r w:rsidR="0040033F">
        <w:rPr>
          <w:rFonts w:ascii="Arial" w:hAnsi="Arial" w:cs="Arial"/>
          <w:b/>
          <w:bCs/>
          <w:color w:val="000000"/>
          <w:szCs w:val="17"/>
        </w:rPr>
        <w:t xml:space="preserve">   </w:t>
      </w:r>
      <w:r w:rsidR="0040033F" w:rsidRPr="001E1789">
        <w:rPr>
          <w:rStyle w:val="Strong"/>
          <w:rFonts w:ascii="Arial" w:hAnsi="Arial" w:cs="Arial"/>
          <w:color w:val="000000"/>
          <w:szCs w:val="17"/>
        </w:rPr>
        <w:t>7:55 am - 12:00 pm Program</w:t>
      </w:r>
    </w:p>
    <w:p w:rsidR="005E5321" w:rsidRPr="000527B4" w:rsidRDefault="000527B4" w:rsidP="000527B4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0000"/>
          <w:sz w:val="20"/>
        </w:rPr>
      </w:pPr>
      <w:r>
        <w:rPr>
          <w:rFonts w:ascii="Arial" w:eastAsia="Times New Roman" w:hAnsi="Arial" w:cs="Arial"/>
          <w:b/>
          <w:bCs/>
          <w:color w:val="004080"/>
          <w:sz w:val="27"/>
        </w:rPr>
        <w:t>P</w:t>
      </w:r>
      <w:r w:rsidRPr="001E1789">
        <w:rPr>
          <w:rFonts w:ascii="Arial" w:eastAsia="Times New Roman" w:hAnsi="Arial" w:cs="Arial"/>
          <w:b/>
          <w:bCs/>
          <w:color w:val="004080"/>
          <w:sz w:val="27"/>
        </w:rPr>
        <w:t>ROGRAM AGENDA:</w:t>
      </w:r>
    </w:p>
    <w:p w:rsidR="005E5321" w:rsidRPr="000527B4" w:rsidRDefault="000527B4">
      <w:pPr>
        <w:rPr>
          <w:b/>
        </w:rPr>
      </w:pPr>
      <w:r w:rsidRPr="000527B4">
        <w:rPr>
          <w:b/>
        </w:rPr>
        <w:t xml:space="preserve">7:55 </w:t>
      </w:r>
      <w:proofErr w:type="gramStart"/>
      <w:r w:rsidRPr="000527B4">
        <w:rPr>
          <w:b/>
        </w:rPr>
        <w:t>AM</w:t>
      </w:r>
      <w:proofErr w:type="gramEnd"/>
      <w:r w:rsidRPr="000527B4">
        <w:rPr>
          <w:b/>
        </w:rPr>
        <w:t xml:space="preserve"> </w:t>
      </w:r>
      <w:r>
        <w:rPr>
          <w:b/>
        </w:rPr>
        <w:tab/>
      </w:r>
      <w:r w:rsidR="005E5321" w:rsidRPr="000527B4">
        <w:rPr>
          <w:b/>
        </w:rPr>
        <w:t>WELCOME AND INTRODUCTION</w:t>
      </w:r>
    </w:p>
    <w:p w:rsidR="005E5321" w:rsidRDefault="005E5321"/>
    <w:p w:rsidR="005E5321" w:rsidRPr="000527B4" w:rsidRDefault="0040033F">
      <w:pPr>
        <w:rPr>
          <w:b/>
        </w:rPr>
      </w:pPr>
      <w:r>
        <w:rPr>
          <w:b/>
        </w:rPr>
        <w:t>8:05</w:t>
      </w:r>
      <w:r w:rsidR="000527B4" w:rsidRPr="000527B4">
        <w:rPr>
          <w:b/>
        </w:rPr>
        <w:t xml:space="preserve"> AM </w:t>
      </w:r>
      <w:r w:rsidR="000527B4">
        <w:rPr>
          <w:b/>
        </w:rPr>
        <w:tab/>
      </w:r>
      <w:r w:rsidR="005E5321" w:rsidRPr="000527B4">
        <w:rPr>
          <w:b/>
        </w:rPr>
        <w:t>THE STATE OF THE INDUSTRY – HEALTHCARE</w:t>
      </w:r>
      <w:r>
        <w:rPr>
          <w:b/>
        </w:rPr>
        <w:t xml:space="preserve"> &amp; MEDICAL PROPERTIES</w:t>
      </w:r>
      <w:r w:rsidR="005E5321" w:rsidRPr="000527B4">
        <w:rPr>
          <w:b/>
        </w:rPr>
        <w:t xml:space="preserve"> IN NJ</w:t>
      </w:r>
    </w:p>
    <w:p w:rsidR="005E5321" w:rsidRDefault="005E5321" w:rsidP="000527B4">
      <w:pPr>
        <w:pStyle w:val="ListParagraph"/>
        <w:numPr>
          <w:ilvl w:val="0"/>
          <w:numId w:val="11"/>
        </w:numPr>
      </w:pPr>
      <w:r>
        <w:t>Keynote speech on current healthcare landscape</w:t>
      </w:r>
    </w:p>
    <w:p w:rsidR="005E5321" w:rsidRDefault="005E5321" w:rsidP="000527B4">
      <w:pPr>
        <w:pStyle w:val="ListParagraph"/>
        <w:numPr>
          <w:ilvl w:val="0"/>
          <w:numId w:val="11"/>
        </w:numPr>
      </w:pPr>
      <w:r>
        <w:t>What are the needs of healthcare providers in today’s world</w:t>
      </w:r>
    </w:p>
    <w:p w:rsidR="005E5321" w:rsidRDefault="005E5321" w:rsidP="000527B4">
      <w:pPr>
        <w:pStyle w:val="ListParagraph"/>
        <w:numPr>
          <w:ilvl w:val="0"/>
          <w:numId w:val="11"/>
        </w:numPr>
      </w:pPr>
      <w:r>
        <w:t>What is driving the recent merger activity</w:t>
      </w:r>
    </w:p>
    <w:p w:rsidR="005E5321" w:rsidRDefault="005E5321" w:rsidP="000527B4">
      <w:pPr>
        <w:pStyle w:val="ListParagraph"/>
        <w:numPr>
          <w:ilvl w:val="0"/>
          <w:numId w:val="11"/>
        </w:numPr>
      </w:pPr>
      <w:r>
        <w:t xml:space="preserve">What are the development and leasing trends </w:t>
      </w:r>
    </w:p>
    <w:p w:rsidR="005E5321" w:rsidRDefault="005E5321" w:rsidP="000527B4">
      <w:pPr>
        <w:pStyle w:val="ListParagraph"/>
        <w:numPr>
          <w:ilvl w:val="0"/>
          <w:numId w:val="11"/>
        </w:numPr>
      </w:pPr>
      <w:r>
        <w:t>Future trends and predictions</w:t>
      </w:r>
    </w:p>
    <w:p w:rsidR="009C64D6" w:rsidRPr="009C64D6" w:rsidRDefault="009C64D6" w:rsidP="009C64D6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cs="Calibri"/>
        </w:rPr>
      </w:pPr>
      <w:r w:rsidRPr="009C64D6">
        <w:rPr>
          <w:rFonts w:cs="Calibri"/>
        </w:rPr>
        <w:t>Construction Practices that are impacting new projects</w:t>
      </w:r>
    </w:p>
    <w:p w:rsidR="005E5321" w:rsidRDefault="005E5321"/>
    <w:p w:rsidR="005E5321" w:rsidRPr="000527B4" w:rsidRDefault="000527B4" w:rsidP="0081638A">
      <w:pPr>
        <w:ind w:left="1440" w:hanging="1440"/>
        <w:rPr>
          <w:b/>
        </w:rPr>
      </w:pPr>
      <w:r w:rsidRPr="000527B4">
        <w:rPr>
          <w:b/>
        </w:rPr>
        <w:t xml:space="preserve">9:00 AM </w:t>
      </w:r>
      <w:r>
        <w:rPr>
          <w:b/>
        </w:rPr>
        <w:tab/>
      </w:r>
      <w:r w:rsidR="005E5321" w:rsidRPr="000527B4">
        <w:rPr>
          <w:b/>
        </w:rPr>
        <w:t xml:space="preserve">CRITICAL </w:t>
      </w:r>
      <w:r w:rsidR="0040033F">
        <w:rPr>
          <w:b/>
        </w:rPr>
        <w:t xml:space="preserve">PLANNING, </w:t>
      </w:r>
      <w:r w:rsidR="005E5321" w:rsidRPr="000527B4">
        <w:rPr>
          <w:b/>
        </w:rPr>
        <w:t>DESIGN</w:t>
      </w:r>
      <w:r w:rsidR="0040033F">
        <w:rPr>
          <w:b/>
        </w:rPr>
        <w:t xml:space="preserve"> AND </w:t>
      </w:r>
      <w:r w:rsidR="0040033F" w:rsidRPr="000527B4">
        <w:rPr>
          <w:b/>
        </w:rPr>
        <w:t>CONSTRUCTION</w:t>
      </w:r>
      <w:r w:rsidR="0040033F">
        <w:rPr>
          <w:b/>
        </w:rPr>
        <w:t xml:space="preserve"> FOR </w:t>
      </w:r>
      <w:proofErr w:type="gramStart"/>
      <w:r w:rsidR="0040033F">
        <w:rPr>
          <w:b/>
        </w:rPr>
        <w:t xml:space="preserve">MEDICAL </w:t>
      </w:r>
      <w:r w:rsidR="005E5321" w:rsidRPr="000527B4">
        <w:rPr>
          <w:b/>
        </w:rPr>
        <w:t xml:space="preserve"> AND</w:t>
      </w:r>
      <w:proofErr w:type="gramEnd"/>
      <w:r w:rsidR="005E5321" w:rsidRPr="000527B4">
        <w:rPr>
          <w:b/>
        </w:rPr>
        <w:t xml:space="preserve"> HOSPITALS </w:t>
      </w:r>
      <w:r w:rsidR="0040033F">
        <w:rPr>
          <w:b/>
        </w:rPr>
        <w:t>PROJECTS</w:t>
      </w:r>
    </w:p>
    <w:p w:rsidR="0040033F" w:rsidRDefault="0040033F" w:rsidP="0040033F">
      <w:pPr>
        <w:ind w:firstLine="360"/>
      </w:pPr>
      <w:r>
        <w:t>• Trends and drivers – How Healthcare Organizations are reshaping the industry</w:t>
      </w:r>
    </w:p>
    <w:p w:rsidR="0040033F" w:rsidRDefault="0040033F" w:rsidP="0040033F">
      <w:pPr>
        <w:ind w:firstLine="360"/>
      </w:pPr>
      <w:r>
        <w:t>• New Design Trends that are impacting the industry</w:t>
      </w:r>
    </w:p>
    <w:p w:rsidR="0040033F" w:rsidRDefault="0040033F" w:rsidP="0040033F">
      <w:pPr>
        <w:ind w:firstLine="360"/>
      </w:pPr>
      <w:r>
        <w:t>• Case studies</w:t>
      </w:r>
    </w:p>
    <w:p w:rsidR="0040033F" w:rsidRDefault="0040033F" w:rsidP="0040033F">
      <w:pPr>
        <w:ind w:firstLine="360"/>
      </w:pPr>
      <w:r>
        <w:t xml:space="preserve">    - The importance of preplanning and how it affects the construction process</w:t>
      </w:r>
    </w:p>
    <w:p w:rsidR="0040033F" w:rsidRDefault="0040033F" w:rsidP="0040033F">
      <w:pPr>
        <w:ind w:firstLine="360"/>
      </w:pPr>
      <w:r>
        <w:t xml:space="preserve">    - How to work effectively with healthcare administrators and facility managers</w:t>
      </w:r>
    </w:p>
    <w:p w:rsidR="0040033F" w:rsidRDefault="0040033F" w:rsidP="0040033F">
      <w:pPr>
        <w:ind w:firstLine="360"/>
      </w:pPr>
      <w:r>
        <w:t xml:space="preserve">    - Current healthcare project planning methods and tools</w:t>
      </w:r>
    </w:p>
    <w:p w:rsidR="0040033F" w:rsidRDefault="0040033F" w:rsidP="0040033F">
      <w:pPr>
        <w:ind w:firstLine="360"/>
      </w:pPr>
      <w:r>
        <w:t xml:space="preserve">• New Construction Practices/Delivery methods that are impacting New Projects </w:t>
      </w:r>
    </w:p>
    <w:p w:rsidR="000527B4" w:rsidRDefault="0040033F" w:rsidP="0040033F">
      <w:pPr>
        <w:ind w:firstLine="360"/>
        <w:rPr>
          <w:b/>
        </w:rPr>
      </w:pPr>
      <w:r>
        <w:t xml:space="preserve">• Important steps developers need to consider </w:t>
      </w:r>
      <w:proofErr w:type="gramStart"/>
      <w:r>
        <w:t>to help</w:t>
      </w:r>
      <w:proofErr w:type="gramEnd"/>
      <w:r>
        <w:t xml:space="preserve"> with planning a successful project</w:t>
      </w:r>
    </w:p>
    <w:p w:rsidR="0081638A" w:rsidRDefault="0081638A" w:rsidP="0040033F"/>
    <w:p w:rsidR="000C2F92" w:rsidRPr="0040033F" w:rsidRDefault="000527B4" w:rsidP="0040033F">
      <w:pPr>
        <w:ind w:left="1440" w:hanging="1440"/>
        <w:rPr>
          <w:b/>
        </w:rPr>
      </w:pPr>
      <w:r w:rsidRPr="000527B4">
        <w:rPr>
          <w:b/>
        </w:rPr>
        <w:t xml:space="preserve">9:55 AM </w:t>
      </w:r>
      <w:r w:rsidR="0081638A" w:rsidRPr="000527B4">
        <w:rPr>
          <w:b/>
        </w:rPr>
        <w:t>NETWORKING BREAK</w:t>
      </w:r>
    </w:p>
    <w:p w:rsidR="006A4E53" w:rsidRDefault="006A4E53" w:rsidP="0040033F"/>
    <w:p w:rsidR="006A4E53" w:rsidRDefault="0040033F" w:rsidP="006A4E53">
      <w:pPr>
        <w:ind w:left="1440" w:hanging="1440"/>
        <w:rPr>
          <w:b/>
        </w:rPr>
      </w:pPr>
      <w:r>
        <w:rPr>
          <w:b/>
        </w:rPr>
        <w:t>10:05</w:t>
      </w:r>
      <w:r w:rsidR="000527B4">
        <w:rPr>
          <w:b/>
        </w:rPr>
        <w:t xml:space="preserve"> AM</w:t>
      </w:r>
      <w:r w:rsidR="000527B4">
        <w:rPr>
          <w:b/>
        </w:rPr>
        <w:tab/>
      </w:r>
      <w:r w:rsidR="000527B4">
        <w:t xml:space="preserve"> </w:t>
      </w:r>
      <w:r w:rsidR="006A4E53" w:rsidRPr="004A75C7">
        <w:rPr>
          <w:b/>
        </w:rPr>
        <w:t>DEVELOPING, INVESTING AND LEASING HEALTHCARE FACILITIES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eastAsia="ko-KR"/>
        </w:rPr>
      </w:pPr>
      <w:r w:rsidRPr="000527B4">
        <w:rPr>
          <w:rFonts w:ascii="Arial" w:hAnsi="Arial" w:cs="Arial"/>
          <w:sz w:val="20"/>
          <w:szCs w:val="20"/>
          <w:lang w:eastAsia="ko-KR"/>
        </w:rPr>
        <w:t>Development – what does it look like, where is it happening and why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>How to make a lease a win/win for tenants and owners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  <w:lang w:eastAsia="ko-KR"/>
        </w:rPr>
      </w:pPr>
      <w:r w:rsidRPr="000527B4">
        <w:rPr>
          <w:rFonts w:ascii="Arial" w:eastAsia="Times New Roman" w:hAnsi="Arial" w:cs="Arial"/>
          <w:sz w:val="20"/>
          <w:szCs w:val="20"/>
        </w:rPr>
        <w:t>How to handle tenant improvements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>How does New Jersey stack up to the rest of the country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>How does leasing activity look in the healthcare industry and what does the future hold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>How to negotiate with owners and how to get deals done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>What does the Investment and Acquisition market look like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bookmarkStart w:id="1" w:name="OLE_LINK8"/>
      <w:r w:rsidRPr="000527B4">
        <w:rPr>
          <w:rFonts w:ascii="Arial" w:eastAsia="Times New Roman" w:hAnsi="Arial" w:cs="Arial"/>
          <w:sz w:val="20"/>
          <w:szCs w:val="20"/>
        </w:rPr>
        <w:t>What are Healthcare Providers Needs and how are they changing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 xml:space="preserve">How we handle site assessment </w:t>
      </w:r>
    </w:p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lastRenderedPageBreak/>
        <w:t>Retrofitting existing properties vs. new development</w:t>
      </w:r>
    </w:p>
    <w:bookmarkEnd w:id="1"/>
    <w:p w:rsidR="005B73B8" w:rsidRPr="000527B4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>Leasing requirement and building partnerships</w:t>
      </w:r>
    </w:p>
    <w:p w:rsidR="005B73B8" w:rsidRDefault="005B73B8" w:rsidP="000527B4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sz w:val="20"/>
          <w:szCs w:val="20"/>
        </w:rPr>
      </w:pPr>
      <w:r w:rsidRPr="000527B4">
        <w:rPr>
          <w:rFonts w:ascii="Arial" w:eastAsia="Times New Roman" w:hAnsi="Arial" w:cs="Arial"/>
          <w:sz w:val="20"/>
          <w:szCs w:val="20"/>
        </w:rPr>
        <w:t>Future trends and prediction on the Hospital and Medical Property Industry</w:t>
      </w:r>
    </w:p>
    <w:p w:rsidR="0040033F" w:rsidRPr="0040033F" w:rsidRDefault="0040033F" w:rsidP="0040033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40033F" w:rsidRPr="0040033F" w:rsidRDefault="0040033F" w:rsidP="0040033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40033F" w:rsidRPr="003D626E" w:rsidRDefault="0040033F" w:rsidP="0040033F">
      <w:pPr>
        <w:rPr>
          <w:b/>
        </w:rPr>
      </w:pPr>
      <w:r>
        <w:rPr>
          <w:b/>
        </w:rPr>
        <w:t>11:00</w:t>
      </w:r>
      <w:r w:rsidRPr="000527B4">
        <w:rPr>
          <w:b/>
        </w:rPr>
        <w:t xml:space="preserve"> </w:t>
      </w:r>
      <w:proofErr w:type="gramStart"/>
      <w:r w:rsidRPr="000527B4">
        <w:rPr>
          <w:b/>
        </w:rPr>
        <w:t>AM</w:t>
      </w:r>
      <w:proofErr w:type="gramEnd"/>
      <w:r w:rsidRPr="000527B4">
        <w:rPr>
          <w:b/>
        </w:rPr>
        <w:t xml:space="preserve"> </w:t>
      </w:r>
      <w:r w:rsidRPr="000527B4">
        <w:rPr>
          <w:b/>
        </w:rPr>
        <w:tab/>
        <w:t>AMBULATORY CARE – THE NEW PARADIGM IN HEALTHCARE DELIVER</w:t>
      </w:r>
      <w:r>
        <w:rPr>
          <w:b/>
        </w:rPr>
        <w:t>Y</w:t>
      </w:r>
    </w:p>
    <w:p w:rsidR="0040033F" w:rsidRDefault="0040033F" w:rsidP="0040033F"/>
    <w:p w:rsidR="0040033F" w:rsidRDefault="0040033F" w:rsidP="0040033F">
      <w:pPr>
        <w:pStyle w:val="ListParagraph"/>
        <w:numPr>
          <w:ilvl w:val="0"/>
          <w:numId w:val="14"/>
        </w:numPr>
      </w:pPr>
      <w:r>
        <w:t>What strategies are hospitals and medical centers using to provide community based care</w:t>
      </w:r>
    </w:p>
    <w:p w:rsidR="0040033F" w:rsidRDefault="0040033F" w:rsidP="0040033F">
      <w:pPr>
        <w:pStyle w:val="ListParagraph"/>
        <w:numPr>
          <w:ilvl w:val="0"/>
          <w:numId w:val="14"/>
        </w:numPr>
      </w:pPr>
      <w:r>
        <w:t>What are the implications to their real estate and financing needs?</w:t>
      </w:r>
    </w:p>
    <w:p w:rsidR="0040033F" w:rsidRDefault="0040033F" w:rsidP="0040033F">
      <w:pPr>
        <w:pStyle w:val="ListParagraph"/>
        <w:numPr>
          <w:ilvl w:val="0"/>
          <w:numId w:val="14"/>
        </w:numPr>
      </w:pPr>
      <w:r>
        <w:t>How does the design of these facilities support this strategy?</w:t>
      </w:r>
    </w:p>
    <w:p w:rsidR="0040033F" w:rsidRDefault="0040033F" w:rsidP="0040033F">
      <w:pPr>
        <w:pStyle w:val="ListParagraph"/>
        <w:numPr>
          <w:ilvl w:val="0"/>
          <w:numId w:val="14"/>
        </w:numPr>
      </w:pPr>
      <w:r>
        <w:t>Medical office buildings vs. specialized medical practices</w:t>
      </w:r>
    </w:p>
    <w:p w:rsidR="0040033F" w:rsidRDefault="0040033F" w:rsidP="0040033F">
      <w:pPr>
        <w:pStyle w:val="ListParagraph"/>
        <w:numPr>
          <w:ilvl w:val="0"/>
          <w:numId w:val="14"/>
        </w:numPr>
      </w:pPr>
      <w:r>
        <w:t>Future trends and predictions</w:t>
      </w:r>
    </w:p>
    <w:p w:rsidR="0040033F" w:rsidRPr="0040033F" w:rsidRDefault="0040033F" w:rsidP="0040033F">
      <w:pPr>
        <w:ind w:left="360"/>
        <w:rPr>
          <w:rFonts w:ascii="Arial" w:eastAsia="Times New Roman" w:hAnsi="Arial" w:cs="Arial"/>
          <w:sz w:val="20"/>
          <w:szCs w:val="20"/>
        </w:rPr>
      </w:pPr>
    </w:p>
    <w:p w:rsidR="005B73B8" w:rsidRDefault="005B73B8" w:rsidP="006A4E53">
      <w:pPr>
        <w:ind w:left="1440" w:hanging="1440"/>
        <w:rPr>
          <w:b/>
        </w:rPr>
      </w:pPr>
    </w:p>
    <w:p w:rsidR="004A75C7" w:rsidRDefault="004A75C7" w:rsidP="006A4E53">
      <w:pPr>
        <w:ind w:left="1440" w:hanging="1440"/>
        <w:rPr>
          <w:b/>
        </w:rPr>
      </w:pPr>
    </w:p>
    <w:p w:rsidR="004A75C7" w:rsidRDefault="000527B4" w:rsidP="006A4E53">
      <w:pPr>
        <w:ind w:left="1440" w:hanging="1440"/>
      </w:pPr>
      <w:r w:rsidRPr="000527B4">
        <w:rPr>
          <w:b/>
        </w:rPr>
        <w:t>12:00</w:t>
      </w:r>
      <w:r w:rsidR="004A75C7">
        <w:rPr>
          <w:b/>
        </w:rPr>
        <w:tab/>
        <w:t>NETWORKING</w:t>
      </w:r>
    </w:p>
    <w:p w:rsidR="004A75C7" w:rsidRDefault="004A75C7" w:rsidP="004A75C7">
      <w:pPr>
        <w:ind w:left="1440" w:hanging="1440"/>
      </w:pPr>
      <w:r>
        <w:tab/>
      </w:r>
      <w:r>
        <w:tab/>
      </w:r>
    </w:p>
    <w:p w:rsidR="004A75C7" w:rsidRDefault="004A75C7" w:rsidP="006A4E53">
      <w:pPr>
        <w:ind w:left="1440" w:hanging="1440"/>
      </w:pPr>
      <w:r>
        <w:tab/>
      </w:r>
      <w:r>
        <w:tab/>
      </w:r>
    </w:p>
    <w:p w:rsidR="006A4E53" w:rsidRDefault="006A4E53" w:rsidP="006A4E53">
      <w:pPr>
        <w:ind w:left="2160"/>
      </w:pPr>
    </w:p>
    <w:p w:rsidR="006A4E53" w:rsidRDefault="006A4E53" w:rsidP="006A4E53">
      <w:pPr>
        <w:ind w:left="2160"/>
      </w:pPr>
    </w:p>
    <w:p w:rsidR="006A4E53" w:rsidRDefault="006A4E53" w:rsidP="006A4E53">
      <w:pPr>
        <w:ind w:left="2160"/>
      </w:pPr>
    </w:p>
    <w:p w:rsidR="0081638A" w:rsidRDefault="006A4E53" w:rsidP="0081638A">
      <w:pPr>
        <w:ind w:left="1440" w:hanging="1440"/>
      </w:pPr>
      <w:r>
        <w:tab/>
      </w:r>
      <w:r w:rsidR="0081638A">
        <w:tab/>
      </w:r>
    </w:p>
    <w:p w:rsidR="0081638A" w:rsidRDefault="0081638A" w:rsidP="0081638A">
      <w:pPr>
        <w:ind w:left="1440" w:hanging="1440"/>
      </w:pPr>
      <w:r>
        <w:tab/>
      </w:r>
    </w:p>
    <w:p w:rsidR="00027433" w:rsidRDefault="00027433"/>
    <w:p w:rsidR="00027433" w:rsidRDefault="00027433"/>
    <w:sectPr w:rsidR="00027433" w:rsidSect="00D52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Times New Roman"/>
    <w:panose1 w:val="020205020605060204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5C0D"/>
    <w:multiLevelType w:val="hybridMultilevel"/>
    <w:tmpl w:val="70E8C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4353D"/>
    <w:multiLevelType w:val="hybridMultilevel"/>
    <w:tmpl w:val="664CCC44"/>
    <w:lvl w:ilvl="0" w:tplc="08BEBE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5B23A0C"/>
    <w:multiLevelType w:val="hybridMultilevel"/>
    <w:tmpl w:val="33A0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E703E"/>
    <w:multiLevelType w:val="hybridMultilevel"/>
    <w:tmpl w:val="7B36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E1B4C"/>
    <w:multiLevelType w:val="hybridMultilevel"/>
    <w:tmpl w:val="E8CA0F3E"/>
    <w:lvl w:ilvl="0" w:tplc="08BEBE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49E47A20"/>
    <w:multiLevelType w:val="hybridMultilevel"/>
    <w:tmpl w:val="F48C2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23637"/>
    <w:multiLevelType w:val="hybridMultilevel"/>
    <w:tmpl w:val="264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6359B"/>
    <w:multiLevelType w:val="hybridMultilevel"/>
    <w:tmpl w:val="934078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8755594"/>
    <w:multiLevelType w:val="hybridMultilevel"/>
    <w:tmpl w:val="940E717C"/>
    <w:lvl w:ilvl="0" w:tplc="10642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B0521"/>
    <w:multiLevelType w:val="hybridMultilevel"/>
    <w:tmpl w:val="F588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20645"/>
    <w:multiLevelType w:val="hybridMultilevel"/>
    <w:tmpl w:val="7F5C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01F77"/>
    <w:multiLevelType w:val="hybridMultilevel"/>
    <w:tmpl w:val="AABC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F234D"/>
    <w:multiLevelType w:val="hybridMultilevel"/>
    <w:tmpl w:val="07189070"/>
    <w:lvl w:ilvl="0" w:tplc="08BEBE2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733A48A5"/>
    <w:multiLevelType w:val="hybridMultilevel"/>
    <w:tmpl w:val="30BE6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B487D"/>
    <w:multiLevelType w:val="hybridMultilevel"/>
    <w:tmpl w:val="691C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2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11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433"/>
    <w:rsid w:val="00027433"/>
    <w:rsid w:val="000527B4"/>
    <w:rsid w:val="0007267A"/>
    <w:rsid w:val="000A5DF1"/>
    <w:rsid w:val="000C2F92"/>
    <w:rsid w:val="001706B8"/>
    <w:rsid w:val="00182708"/>
    <w:rsid w:val="00195C8A"/>
    <w:rsid w:val="00212680"/>
    <w:rsid w:val="00246914"/>
    <w:rsid w:val="002B2618"/>
    <w:rsid w:val="002D342E"/>
    <w:rsid w:val="002E5D5B"/>
    <w:rsid w:val="003D626E"/>
    <w:rsid w:val="0040033F"/>
    <w:rsid w:val="004A75C7"/>
    <w:rsid w:val="00577F1A"/>
    <w:rsid w:val="005B73B8"/>
    <w:rsid w:val="005E5321"/>
    <w:rsid w:val="006A4E53"/>
    <w:rsid w:val="006B7425"/>
    <w:rsid w:val="0074501E"/>
    <w:rsid w:val="007643F2"/>
    <w:rsid w:val="0081638A"/>
    <w:rsid w:val="00862510"/>
    <w:rsid w:val="0091023B"/>
    <w:rsid w:val="00985EC3"/>
    <w:rsid w:val="009C20F1"/>
    <w:rsid w:val="009C64D6"/>
    <w:rsid w:val="009D2A36"/>
    <w:rsid w:val="00A27AAB"/>
    <w:rsid w:val="00A34CE1"/>
    <w:rsid w:val="00A914C6"/>
    <w:rsid w:val="00AB2AEF"/>
    <w:rsid w:val="00AD65A2"/>
    <w:rsid w:val="00B60FED"/>
    <w:rsid w:val="00CA59EB"/>
    <w:rsid w:val="00CB172B"/>
    <w:rsid w:val="00D07B1E"/>
    <w:rsid w:val="00D52CF5"/>
    <w:rsid w:val="00DD764E"/>
    <w:rsid w:val="00DE4D9A"/>
    <w:rsid w:val="00E379D4"/>
    <w:rsid w:val="00E41D5B"/>
    <w:rsid w:val="00F4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CA59EB"/>
    <w:pPr>
      <w:autoSpaceDE w:val="0"/>
      <w:autoSpaceDN w:val="0"/>
      <w:spacing w:after="144" w:line="260" w:lineRule="atLeast"/>
      <w:jc w:val="both"/>
    </w:pPr>
    <w:rPr>
      <w:rFonts w:ascii="Adobe Garamond Pro" w:eastAsiaTheme="minorHAnsi" w:hAnsi="Adobe Garamond Pro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A59EB"/>
    <w:rPr>
      <w:b/>
      <w:bCs/>
      <w:i w:val="0"/>
      <w:iCs w:val="0"/>
    </w:rPr>
  </w:style>
  <w:style w:type="character" w:customStyle="1" w:styleId="st1">
    <w:name w:val="st1"/>
    <w:basedOn w:val="DefaultParagraphFont"/>
    <w:rsid w:val="00CA59EB"/>
  </w:style>
  <w:style w:type="paragraph" w:styleId="ListParagraph">
    <w:name w:val="List Paragraph"/>
    <w:basedOn w:val="Normal"/>
    <w:uiPriority w:val="34"/>
    <w:qFormat/>
    <w:rsid w:val="000527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2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CF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1">
    <w:name w:val="Paragraph Style 1"/>
    <w:basedOn w:val="Normal"/>
    <w:uiPriority w:val="99"/>
    <w:rsid w:val="00CA59EB"/>
    <w:pPr>
      <w:autoSpaceDE w:val="0"/>
      <w:autoSpaceDN w:val="0"/>
      <w:spacing w:after="144" w:line="260" w:lineRule="atLeast"/>
      <w:jc w:val="both"/>
    </w:pPr>
    <w:rPr>
      <w:rFonts w:ascii="Adobe Garamond Pro" w:eastAsiaTheme="minorHAnsi" w:hAnsi="Adobe Garamond Pro"/>
      <w:color w:val="00000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A59EB"/>
    <w:rPr>
      <w:b/>
      <w:bCs/>
      <w:i w:val="0"/>
      <w:iCs w:val="0"/>
    </w:rPr>
  </w:style>
  <w:style w:type="character" w:customStyle="1" w:styleId="st1">
    <w:name w:val="st1"/>
    <w:basedOn w:val="DefaultParagraphFont"/>
    <w:rsid w:val="00CA59EB"/>
  </w:style>
  <w:style w:type="paragraph" w:styleId="ListParagraph">
    <w:name w:val="List Paragraph"/>
    <w:basedOn w:val="Normal"/>
    <w:uiPriority w:val="34"/>
    <w:qFormat/>
    <w:rsid w:val="000527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27B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gormanM</dc:creator>
  <cp:lastModifiedBy>User</cp:lastModifiedBy>
  <cp:revision>2</cp:revision>
  <cp:lastPrinted>2018-06-29T20:01:00Z</cp:lastPrinted>
  <dcterms:created xsi:type="dcterms:W3CDTF">2018-07-11T20:21:00Z</dcterms:created>
  <dcterms:modified xsi:type="dcterms:W3CDTF">2018-07-11T20:21:00Z</dcterms:modified>
</cp:coreProperties>
</file>